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zh-CN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zh-CN" w:eastAsia="zh-CN"/>
        </w:rPr>
        <w:t>在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  <w:t>第三届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zh-CN" w:eastAsia="zh-CN"/>
        </w:rPr>
        <w:t>中国（陕西）自由贸易试验区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zh-CN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zh-CN" w:eastAsia="zh-CN"/>
        </w:rPr>
        <w:t>发展论坛上的致辞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0" w:firstLineChars="0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zh-CN" w:eastAsia="zh-CN"/>
        </w:rPr>
        <w:t>陕西省政协副主席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zh-CN" w:eastAsia="zh-CN"/>
        </w:rPr>
        <w:t>魏增军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各位领导、各位来宾，女士们，先生们，朋友们：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上午好！非常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高兴与大家相聚在美丽的古城西安，共同出席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第三届中国（陕西）自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由贸易</w:t>
      </w:r>
      <w:r>
        <w:rPr>
          <w:rFonts w:hint="eastAsia" w:ascii="仿宋_GB2312" w:hAnsi="仿宋_GB2312" w:eastAsia="仿宋_GB2312" w:cs="仿宋_GB2312"/>
          <w:sz w:val="32"/>
          <w:szCs w:val="32"/>
        </w:rPr>
        <w:t>试验区发展论坛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。首先，</w:t>
      </w:r>
      <w:r>
        <w:rPr>
          <w:rFonts w:hint="eastAsia" w:ascii="仿宋_GB2312" w:hAnsi="仿宋_GB2312" w:eastAsia="仿宋_GB2312" w:cs="仿宋_GB2312"/>
          <w:sz w:val="32"/>
          <w:szCs w:val="32"/>
        </w:rPr>
        <w:t>我代表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主办方对本次论坛</w:t>
      </w:r>
      <w:r>
        <w:rPr>
          <w:rFonts w:hint="eastAsia" w:ascii="仿宋_GB2312" w:hAnsi="仿宋_GB2312" w:eastAsia="仿宋_GB2312" w:cs="仿宋_GB2312"/>
          <w:sz w:val="32"/>
          <w:szCs w:val="32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举办表示热烈地祝贺！</w:t>
      </w:r>
      <w:r>
        <w:rPr>
          <w:rFonts w:hint="default" w:ascii="Times New Roman" w:hAnsi="Times New Roman" w:eastAsia="CESI仿宋-GB2312" w:cs="Times New Roman"/>
          <w:sz w:val="32"/>
          <w:szCs w:val="32"/>
        </w:rPr>
        <w:t>向长期以来关心</w:t>
      </w:r>
      <w:r>
        <w:rPr>
          <w:rFonts w:hint="default" w:ascii="Times New Roman" w:hAnsi="Times New Roman" w:eastAsia="CESI仿宋-GB2312" w:cs="Times New Roman"/>
          <w:sz w:val="32"/>
          <w:szCs w:val="32"/>
          <w:lang w:eastAsia="zh-CN"/>
        </w:rPr>
        <w:t>和</w:t>
      </w:r>
      <w:r>
        <w:rPr>
          <w:rFonts w:hint="default" w:ascii="Times New Roman" w:hAnsi="Times New Roman" w:eastAsia="CESI仿宋-GB2312" w:cs="Times New Roman"/>
          <w:sz w:val="32"/>
          <w:szCs w:val="32"/>
        </w:rPr>
        <w:t>支持陕西经济社会发展的各位朋友表示衷心的感谢！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Hlk97888932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当前，国际形势继续发生深刻复杂变化，百年变局和世纪疫情相互交织，经济全球化遭遇逆流，世界进入新的动荡变革期，国内改革发展稳定任务艰巨繁重，经济发展环境的复杂性、严峻性、不确定性上升。“以开放促改革、促发展，是我国改革发展的成功实践”，建设自由贸易试验区，是习近平总书记亲自谋划、亲自部署、亲自推动的改革开放重大举措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已然成为</w:t>
      </w:r>
      <w:r>
        <w:rPr>
          <w:rFonts w:hint="eastAsia" w:ascii="仿宋_GB2312" w:hAnsi="仿宋_GB2312" w:eastAsia="仿宋_GB2312" w:cs="仿宋_GB2312"/>
          <w:sz w:val="32"/>
          <w:szCs w:val="32"/>
        </w:rPr>
        <w:t>我国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新时代全面开放的“新引擎”、贯彻开放理念的“领头雁”和推动国内国际双循环的“主阵地”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各兄弟自贸试验区主动融入和服务国家战略，探索形成了诸多改革创新成果和有益做法，希望通过此次论坛，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碰撞出更多的智慧火花、分享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更多的创新经验、收获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更多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启发思考，不断拓展自贸试验区对外开放的高度、深度和广度，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为推动区域经济高质量发展作出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新的更大的贡献。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陕西是中华民族和华夏文明重要发祥地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，是</w:t>
      </w:r>
      <w:r>
        <w:rPr>
          <w:rFonts w:hint="eastAsia" w:ascii="仿宋_GB2312" w:hAnsi="仿宋_GB2312" w:eastAsia="仿宋_GB2312" w:cs="仿宋_GB2312"/>
          <w:sz w:val="32"/>
          <w:szCs w:val="32"/>
        </w:rPr>
        <w:t>古丝绸之路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起点，自古以来就是我国重要的对外开放门户。新时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期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随着“一带一路”、西部大开发、黄河流域生态保护和高质量发展等国家战略的深入实施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陕西“一带一路”的重要枢纽、对外开放的重要门户、各类要素汇聚流动的重要平台的优势和作用不断凸显，已成为中国向西开放的窗口和前沿。特别是自贸试验区</w:t>
      </w:r>
      <w:r>
        <w:rPr>
          <w:rFonts w:hint="eastAsia" w:ascii="仿宋_GB2312" w:hAnsi="仿宋_GB2312" w:eastAsia="仿宋_GB2312" w:cs="仿宋_GB2312"/>
          <w:sz w:val="32"/>
          <w:szCs w:val="32"/>
        </w:rPr>
        <w:t>揭牌以来，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随着首创型、集成性、差别化的制度创新在这里诞生，市场化、法治化、国际化的营商环境在这里形成，新产业、新业态、新模式在这里聚集，动力强、结构优、质量高的开放型经济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发展日渐成势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一是开放活力加速释放。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自贸试验区成立5年来，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累计新设企业73795家，其中外资企业786家，新增注册资本10754.89亿元。先后有中星电科、康佳智能家电、小米研发中心、vivo西部总部、泰康西安智慧医养总部等多个重大项目和地区总部落户自贸试验区。陕西自贸试验区以不足全省1/1700的土地面积，创造了全省70%的进出口贸易额，吸引了全省3/5的外商投资企业，实际利用外资占到全省的近1/2，为全省经济发展增添了新活力、注入了新动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二是开放通道加快构建。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中欧班列长安号向西、向北开通国际干线16条，“+西欧”集结线路达15条，向南开通南亚班列，基本实现亚欧大陆全覆盖，去年开行突破3800列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核心指标稳居全国前列。西安咸阳国际机场充分发挥第五航权政策优势，累计开通4条国际客货运航线，2021年国际（地区）航线货邮吞吐量7.55万吨，同比增长31.3%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内陆地区效率高、成本低、服务优的国际贸易通道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基本形成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三是开放平台不断完善。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平台聚资源、谋创新、促发展，先后打造了“通丝路”“零工创客”“跨境电商综合服务”“能源类特色供应链合作”等20多个功能性平台，为推动经济高质量发展提供重要保障。搭建技术出口服务平台，已在全球主要国家设立8个离岸创新中心、4个海外科技服务站、5个海外研发中心，联动全球的技术推广网络初步形成，累计向海外出口技术3000余项，技术贸易出口额56.04亿美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四是开放环境持续优化。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国际贸易“单一窗口”先后上线金融服务、智慧云报关等5个地方特色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模块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启动“铁路进出境快速通关业务”模式，通关便利化水平显著提升，时间压缩1/2。“一带一路”国际商事法律服务示范区引进第二国际商事法庭、西安知识产权法庭等17家法律服务机构，初步建立了诉讼、仲裁、公证、调解等有机衔接的多元化纠纷解决机制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中欧班列铁路联运提单融资、美元融资保理等全国首单业务落地自贸试验区，金融支持对外开放力度不断加大。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bidi="ar"/>
        </w:rPr>
        <w:t>女士们、先生们、朋友们，</w:t>
      </w:r>
    </w:p>
    <w:p>
      <w:pPr>
        <w:pStyle w:val="5"/>
        <w:keepNext w:val="0"/>
        <w:keepLines w:val="0"/>
        <w:pageBreakBefore w:val="0"/>
        <w:pBdr>
          <w:bottom w:val="single" w:color="FFFFFF" w:sz="4" w:space="29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leftChars="0"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党的十八大以来，习近平总书记先后多次亲临陕西考察并发表重要讲话，对陕西工作作出一系列重要指示批示，为全省经济社会发展提供了遵循、指明了方向。上半年，全省地区生产总值增长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4.2%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，高于全国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1.7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个百分点，主要经济指标逐月加快、持续向好。可以说，当前的陕西天时地利人和、心齐气顺劲足，正处在机遇叠加、优势迸发、要素汇聚的黄金期，进入了创新突破、开放引领、追赶超越的快车道。为进一步发挥自贸试验区先行示范作用，推动形成更高层次、更宽领域的高水平开放，</w:t>
      </w:r>
      <w:r>
        <w:rPr>
          <w:rFonts w:hint="eastAsia" w:ascii="仿宋_GB2312" w:hAnsi="仿宋_GB2312" w:eastAsia="仿宋_GB2312" w:cs="仿宋_GB2312"/>
          <w:sz w:val="32"/>
          <w:szCs w:val="32"/>
        </w:rPr>
        <w:t>我们期待与各兄弟自贸试验区互学互鉴、交流协作，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推动创新、资源和成果的共享，形成统筹推进、优势互补、协调发展的新格局！我们希望各位专家学者和朋友们持续关心自贸试验区的改革发展，多为陕西自贸试验区建设建言献策、贡献智慧！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 w:bidi="ar"/>
        </w:rPr>
        <w:t>我们诚挚邀请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各位企业家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 w:bidi="ar"/>
        </w:rPr>
        <w:t>朋友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 w:bidi="ar"/>
        </w:rPr>
        <w:t>更多地关注陕西、更好地支持陕西，紧紧抓住陕西自贸试验区难得的发展机遇，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多到自贸试验区走一走、看一看，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 w:bidi="ar"/>
        </w:rPr>
        <w:t>寻找更多的发展商机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！</w:t>
      </w:r>
    </w:p>
    <w:p>
      <w:pPr>
        <w:pStyle w:val="5"/>
        <w:keepNext w:val="0"/>
        <w:keepLines w:val="0"/>
        <w:pageBreakBefore w:val="0"/>
        <w:pBdr>
          <w:bottom w:val="single" w:color="FFFFFF" w:sz="4" w:space="29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leftChars="0"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bidi="ar"/>
        </w:rPr>
        <w:t>最后，预祝第三届中国（陕西）自贸试验区发展论坛圆满成功！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 w:bidi="ar"/>
        </w:rPr>
        <w:t>祝各位嘉宾工作顺利、幸福安康！</w:t>
      </w:r>
    </w:p>
    <w:p>
      <w:pPr>
        <w:pStyle w:val="5"/>
        <w:keepNext w:val="0"/>
        <w:keepLines w:val="0"/>
        <w:pageBreakBefore w:val="0"/>
        <w:pBdr>
          <w:bottom w:val="single" w:color="FFFFFF" w:sz="4" w:space="29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leftChars="0"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bidi="ar"/>
        </w:rPr>
        <w:t>谢谢大家！</w:t>
      </w:r>
      <w:bookmarkEnd w:id="0"/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CD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 w:cs="黑体"/>
    </w:rPr>
  </w:style>
  <w:style w:type="paragraph" w:customStyle="1" w:styleId="5">
    <w:name w:val="正文文本缩进 21"/>
    <w:basedOn w:val="1"/>
    <w:qFormat/>
    <w:uiPriority w:val="0"/>
    <w:pPr>
      <w:spacing w:line="480" w:lineRule="auto"/>
      <w:ind w:left="420" w:leftChars="200"/>
    </w:pPr>
    <w:rPr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2023-01-16T06:33:17Z</dcterms:created>
  <dc:creator>yu123</dc:creator>
  <cp:lastModifiedBy>yu123</cp:lastModifiedBy>
  <dcterms:modified xsi:type="dcterms:W3CDTF">2023-01-16T06:33:48Z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